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CE" w:rsidRPr="00464171" w:rsidRDefault="00464171" w:rsidP="00464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4171">
        <w:rPr>
          <w:rFonts w:ascii="Times New Roman" w:hAnsi="Times New Roman" w:cs="Times New Roman"/>
          <w:sz w:val="28"/>
          <w:szCs w:val="28"/>
        </w:rPr>
        <w:t>Е.В. Похилько</w:t>
      </w:r>
    </w:p>
    <w:p w:rsidR="00464171" w:rsidRDefault="00464171" w:rsidP="00464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4171">
        <w:rPr>
          <w:rFonts w:ascii="Times New Roman" w:hAnsi="Times New Roman" w:cs="Times New Roman"/>
          <w:sz w:val="28"/>
          <w:szCs w:val="28"/>
        </w:rPr>
        <w:t>МОУ СОШ №12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4171">
        <w:rPr>
          <w:rFonts w:ascii="Times New Roman" w:hAnsi="Times New Roman" w:cs="Times New Roman"/>
          <w:sz w:val="28"/>
          <w:szCs w:val="28"/>
        </w:rPr>
        <w:t>г. Нижнеудинск</w:t>
      </w:r>
    </w:p>
    <w:p w:rsidR="00BA04BD" w:rsidRDefault="00BA04BD" w:rsidP="00464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4171" w:rsidRDefault="00464171" w:rsidP="00464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71">
        <w:rPr>
          <w:rFonts w:ascii="Times New Roman" w:hAnsi="Times New Roman" w:cs="Times New Roman"/>
          <w:b/>
          <w:sz w:val="28"/>
          <w:szCs w:val="28"/>
        </w:rPr>
        <w:t>Балльно-рейтинговая технология в оценивании устных и письменных работ у обучающихся на уроках русского языка</w:t>
      </w:r>
    </w:p>
    <w:p w:rsidR="00BA04BD" w:rsidRPr="00464171" w:rsidRDefault="00BA04BD" w:rsidP="00464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71" w:rsidRDefault="00BA04BD" w:rsidP="00BA04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171">
        <w:rPr>
          <w:rFonts w:ascii="Times New Roman" w:hAnsi="Times New Roman" w:cs="Times New Roman"/>
          <w:sz w:val="28"/>
          <w:szCs w:val="28"/>
        </w:rPr>
        <w:t>Новая школа – это школа, дающая качественные знания обучающимся. Приоритетом современного образования, гарантирующим его высокое качество, может и непременно должно стать обучение, ориентированное на саморазвитие и самореализацию личности школьника. Сегодня перед нами стоят огромные задачи по подготовке современного человека, который будет жить в других условиях и решать иные проблемы.</w:t>
      </w:r>
    </w:p>
    <w:p w:rsidR="00464171" w:rsidRDefault="00464171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должны быть инициативными</w:t>
      </w:r>
      <w:r w:rsidR="0023613A">
        <w:rPr>
          <w:rFonts w:ascii="Times New Roman" w:hAnsi="Times New Roman" w:cs="Times New Roman"/>
          <w:sz w:val="28"/>
          <w:szCs w:val="28"/>
        </w:rPr>
        <w:t>, творческими, предприимчивыми личностями. Именно поэтому мы, наверное, сегодня много говорим о личностно-ориентированном обучении, поэтому невольно встаёт вопрос об изменении способов оценки учебного труда школьников. Оценивание их деятельности – важный стимул обучения и воспитания. Ещё В.А. Сухомлинский говорил, что оценка дисциплинирует школьников, приучает их регулярно трудиться; она укрепляет у детей оптимистическое восприятие жизни и учебного труда.</w:t>
      </w:r>
    </w:p>
    <w:p w:rsidR="0023613A" w:rsidRDefault="0023613A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оценка знаний обучающихся до сих пор остаётся в значительной степени формальной  и субъективной. И возникает вопрос: каким образом организовать такой контроль, который бы позволил учителю управлять процессом обучения, совершенствовать знания и определять фактический уровень усвоения материала, а также полностью исключить субъективизм.</w:t>
      </w:r>
    </w:p>
    <w:p w:rsidR="0023613A" w:rsidRDefault="0023613A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как об одной из систем контроля, отвечающей этим требованиям, говорят о системе оценки знаний по рейтингу. В чём же её суть?</w:t>
      </w:r>
    </w:p>
    <w:p w:rsidR="0023613A" w:rsidRDefault="0023613A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Рейтинговая система понимается, во-первых, как форма интегрального контроля качества учебно-познавательной деятельности, направленная на стимулирование заинтересованной, активной работы обучающихся; во-вторых, как метод количественной характеристики качества знаний; в-третьих, как диагностико- деятельный контроль обучения.</w:t>
      </w:r>
    </w:p>
    <w:p w:rsidR="0023613A" w:rsidRDefault="0023613A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рейтинговая система – это система накопления оценок, баллов, которые отражают успеваемость обучающихся и их творческий потенциал. </w:t>
      </w:r>
    </w:p>
    <w:p w:rsidR="0023613A" w:rsidRDefault="0023613A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рейтинговой системы позволяет учителю достичь таких целей, как комплексная оценка качества у</w:t>
      </w:r>
      <w:r w:rsidR="00D42A57">
        <w:rPr>
          <w:rFonts w:ascii="Times New Roman" w:hAnsi="Times New Roman" w:cs="Times New Roman"/>
          <w:sz w:val="28"/>
          <w:szCs w:val="28"/>
        </w:rPr>
        <w:t>чебной работы обучающихся при освоении ими учебной программы; стимулирование познавательной деятельности детей и повышение качества образовательных результатов в целом; создание условий для мотиваций самостоятельности обучающихся.</w:t>
      </w:r>
    </w:p>
    <w:p w:rsidR="00D42A57" w:rsidRDefault="00D42A57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свойствами рейтинговой системы являются открытость (ученик должен знать стоимость любой деятельности, знать, как можно получить баллы и за что их можно потерять), стимулирование (использование дополнительных баллов), гибкость. </w:t>
      </w:r>
    </w:p>
    <w:p w:rsidR="00D42A57" w:rsidRDefault="00D42A57" w:rsidP="00236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составить рейтинг?</w:t>
      </w:r>
    </w:p>
    <w:p w:rsidR="00D42A57" w:rsidRDefault="00D42A57" w:rsidP="00D42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учебный материал на структурно-логические самостоятельные модули (отдельные темы или раздел, самостоятельный цикл лабораторных работ, индивидуальные домашние задания, самостоятельные работы по выбору ученика, разделы, выделенные для самостоятельного изучения).</w:t>
      </w:r>
    </w:p>
    <w:p w:rsidR="00D42A57" w:rsidRDefault="00D42A57" w:rsidP="00D42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нормативные баллы на все задания (основные, дополнительные и штрафные).</w:t>
      </w:r>
    </w:p>
    <w:p w:rsidR="00D42A57" w:rsidRDefault="00D42A57" w:rsidP="00D42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 минимальное количество баллов, которое должен набрать ученик в ходе обучения.</w:t>
      </w:r>
    </w:p>
    <w:p w:rsidR="00D42A57" w:rsidRDefault="00D42A57" w:rsidP="00D42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для обучающихся свод правил и положений, на основе которых будет производиться оценивание – рейтинговый регламент.</w:t>
      </w:r>
    </w:p>
    <w:p w:rsidR="00D42A57" w:rsidRDefault="00D42A57" w:rsidP="00D42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учёт успеваемости и расчёт рейтингов обучающихся.</w:t>
      </w:r>
    </w:p>
    <w:p w:rsidR="00D42A57" w:rsidRDefault="00D42A57" w:rsidP="00D42A57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обучающегося – набрать побольше баллов. Каждый верный ответ поощряется, а ошибочные не оцениваются. Этим самым повышается активность обучения.</w:t>
      </w:r>
    </w:p>
    <w:p w:rsidR="00BC5617" w:rsidRDefault="00D42A57" w:rsidP="00BC5617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внедрить рейтинговую систему оценки в свою практику, я взяла уроки развития речи, т.к. они успешно позволяют использовать эту технологию, разбила все темы на блоки: «описание», «рассуждение», «повествование». </w:t>
      </w:r>
      <w:r w:rsidR="00BC56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акое </w:t>
      </w:r>
      <w:r w:rsidR="00BC5617">
        <w:rPr>
          <w:rFonts w:ascii="Times New Roman" w:hAnsi="Times New Roman" w:cs="Times New Roman"/>
          <w:sz w:val="28"/>
          <w:szCs w:val="28"/>
        </w:rPr>
        <w:t>деление способствует последовательному накапливанию навыков по развитию речи, позволяет в системе готовить обучающихся к более серьёзным работам (написание сочинений в старших классах, рефератов и т.д.), видеть перспективы работы в будущем. Но применяя эту технологию, нужно помнить о том, что уроки развития речи состоят из словарно-орфографической и непосредственно лексической работы. Удачно через рейтинговую оценку проходит лексическая работа. Она даёт возможность объективно оценить уровень развития речи детей. А вот словарно-орфографическая не входит в рейтинг, она проходит на предварительном этапе через запись трудных слов на доске, словарную работу, повторение основных орфографических правил и оценивается при проверке, после чего выставляется вторая оценка за грамотность. Чтобы наглядно показать, как работает данная технология на практике, я предлагаю рассмотреть фрагмент урока по теме «Описание природы». Определив тему, я составила рейтинговый регламент, где обозначила виды деятельности, распределив их по уровням сложности от простого к сложному (см. табл. 1); определила критерии дополнительных и штрафных баллов исходя из того, что учебная деятельность занимает главное место, поэтому и балл выше,  но немаловажным являются и организационные, дисциплинарные моменты – за них штрафной балл ниже.</w:t>
      </w:r>
    </w:p>
    <w:p w:rsidR="00BC5617" w:rsidRDefault="00BC5617" w:rsidP="00BC5617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Таблица 1.</w:t>
      </w:r>
    </w:p>
    <w:tbl>
      <w:tblPr>
        <w:tblStyle w:val="a4"/>
        <w:tblW w:w="0" w:type="auto"/>
        <w:tblInd w:w="1068" w:type="dxa"/>
        <w:tblLayout w:type="fixed"/>
        <w:tblLook w:val="04A0"/>
      </w:tblPr>
      <w:tblGrid>
        <w:gridCol w:w="1450"/>
        <w:gridCol w:w="7053"/>
      </w:tblGrid>
      <w:tr w:rsidR="00431536" w:rsidTr="00431536">
        <w:tc>
          <w:tcPr>
            <w:tcW w:w="1450" w:type="dxa"/>
          </w:tcPr>
          <w:p w:rsidR="00BC5617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53" w:type="dxa"/>
          </w:tcPr>
          <w:p w:rsidR="00BC5617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31536" w:rsidTr="00431536">
        <w:tc>
          <w:tcPr>
            <w:tcW w:w="1450" w:type="dxa"/>
          </w:tcPr>
          <w:p w:rsidR="00BC5617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BC5617" w:rsidRDefault="00431536" w:rsidP="0043153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домашнего задания.</w:t>
            </w:r>
          </w:p>
          <w:p w:rsidR="00431536" w:rsidRDefault="00431536" w:rsidP="0043153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на вопрос.</w:t>
            </w:r>
          </w:p>
        </w:tc>
      </w:tr>
      <w:tr w:rsidR="00431536" w:rsidTr="00431536">
        <w:tc>
          <w:tcPr>
            <w:tcW w:w="1450" w:type="dxa"/>
          </w:tcPr>
          <w:p w:rsidR="00BC5617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53" w:type="dxa"/>
          </w:tcPr>
          <w:p w:rsidR="00BC5617" w:rsidRDefault="00431536" w:rsidP="004315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 учащихся на лингвистическую тему (тема, идея текста и т.д.)</w:t>
            </w:r>
          </w:p>
          <w:p w:rsidR="00431536" w:rsidRDefault="00431536" w:rsidP="004315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схем классификационного характера.</w:t>
            </w:r>
          </w:p>
          <w:p w:rsidR="00431536" w:rsidRDefault="00431536" w:rsidP="0043153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образными средствами.</w:t>
            </w:r>
          </w:p>
        </w:tc>
      </w:tr>
      <w:tr w:rsidR="00431536" w:rsidTr="00431536">
        <w:tc>
          <w:tcPr>
            <w:tcW w:w="1450" w:type="dxa"/>
          </w:tcPr>
          <w:p w:rsidR="00BC5617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53" w:type="dxa"/>
          </w:tcPr>
          <w:p w:rsidR="00BC5617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Рецензия на выступления одноклассников.</w:t>
            </w:r>
          </w:p>
          <w:p w:rsidR="00431536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Выполнение практической работы.</w:t>
            </w:r>
          </w:p>
          <w:p w:rsidR="00431536" w:rsidRDefault="00431536" w:rsidP="00BC5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Выполнение дополнительных заданий.</w:t>
            </w:r>
          </w:p>
        </w:tc>
      </w:tr>
    </w:tbl>
    <w:p w:rsidR="00BC5617" w:rsidRDefault="00431536" w:rsidP="00BC5617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баллы:</w:t>
      </w:r>
    </w:p>
    <w:p w:rsidR="00431536" w:rsidRDefault="00431536" w:rsidP="004315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аккуратное выполнение письменной работы – 0,5;</w:t>
      </w:r>
    </w:p>
    <w:p w:rsidR="00431536" w:rsidRDefault="00431536" w:rsidP="004315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быстрое и качественное выполнение заданий на уроке – 2;</w:t>
      </w:r>
    </w:p>
    <w:p w:rsidR="00431536" w:rsidRDefault="00431536" w:rsidP="004315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536">
        <w:rPr>
          <w:rFonts w:ascii="Times New Roman" w:hAnsi="Times New Roman" w:cs="Times New Roman"/>
          <w:sz w:val="28"/>
          <w:szCs w:val="28"/>
        </w:rPr>
        <w:t>За дополнительный ответ – 1;</w:t>
      </w:r>
    </w:p>
    <w:p w:rsidR="00431536" w:rsidRDefault="00431536" w:rsidP="00431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Штрафные баллы:</w:t>
      </w:r>
    </w:p>
    <w:p w:rsidR="00431536" w:rsidRDefault="00431536" w:rsidP="004315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опоздания на урок – (-0,5);</w:t>
      </w:r>
    </w:p>
    <w:p w:rsidR="00431536" w:rsidRDefault="00431536" w:rsidP="004315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неаккуратное ведение записей в тетради – (-0,5);</w:t>
      </w:r>
    </w:p>
    <w:p w:rsidR="00431536" w:rsidRDefault="00431536" w:rsidP="004315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неподготовленность к уроку – (-2);</w:t>
      </w:r>
    </w:p>
    <w:p w:rsidR="00431536" w:rsidRDefault="00431536" w:rsidP="004315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предоставления работ –(-1).</w:t>
      </w:r>
    </w:p>
    <w:p w:rsidR="00431536" w:rsidRDefault="00431536" w:rsidP="004315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результаты обучающихся заносятся в сводную таблицу №1 (см. таблицу 2).</w:t>
      </w:r>
    </w:p>
    <w:p w:rsidR="00431536" w:rsidRDefault="00ED65D2" w:rsidP="004315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ребята, выполнив ряд заданий, оценив себя, получают рейтинговый балл, который потом переводится в оценку по формуле, предложенной В.В. Гузеевым</w:t>
      </w:r>
      <w:r w:rsidRPr="00ED65D2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5D2" w:rsidRDefault="00ED65D2" w:rsidP="004315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Таблица 2</w:t>
      </w:r>
    </w:p>
    <w:tbl>
      <w:tblPr>
        <w:tblStyle w:val="a4"/>
        <w:tblW w:w="0" w:type="auto"/>
        <w:tblInd w:w="720" w:type="dxa"/>
        <w:tblLook w:val="04A0"/>
      </w:tblPr>
      <w:tblGrid>
        <w:gridCol w:w="1403"/>
        <w:gridCol w:w="1494"/>
        <w:gridCol w:w="1494"/>
        <w:gridCol w:w="1494"/>
        <w:gridCol w:w="1469"/>
        <w:gridCol w:w="1497"/>
      </w:tblGrid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494" w:type="dxa"/>
          </w:tcPr>
          <w:p w:rsidR="00ED65D2" w:rsidRP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494" w:type="dxa"/>
          </w:tcPr>
          <w:p w:rsidR="00ED65D2" w:rsidRP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494" w:type="dxa"/>
          </w:tcPr>
          <w:p w:rsidR="00ED65D2" w:rsidRP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  <w:p w:rsidR="00ED65D2" w:rsidRP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-\+</w:t>
            </w: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Б.Ж.</w:t>
            </w: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Д.Д.</w:t>
            </w: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К.Л.</w:t>
            </w: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ED65D2" w:rsidTr="00ED65D2">
        <w:tc>
          <w:tcPr>
            <w:tcW w:w="1403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97" w:type="dxa"/>
          </w:tcPr>
          <w:p w:rsidR="00ED65D2" w:rsidRDefault="00ED65D2" w:rsidP="004315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ED65D2" w:rsidRPr="00ED65D2" w:rsidTr="003B0050">
        <w:tc>
          <w:tcPr>
            <w:tcW w:w="8851" w:type="dxa"/>
            <w:gridSpan w:val="6"/>
          </w:tcPr>
          <w:p w:rsidR="00ED65D2" w:rsidRPr="00ED65D2" w:rsidRDefault="00ED65D2" w:rsidP="00ED65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6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6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4II</w:t>
            </w:r>
            <w:r w:rsidRPr="00ED6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4II+3II+4III-2=(3+5+8+8+6+12=92)</w:t>
            </w:r>
            <w:r w:rsidRPr="00ED65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:14=3,5</w:t>
            </w:r>
          </w:p>
          <w:p w:rsidR="00ED65D2" w:rsidRDefault="00ED65D2" w:rsidP="00ED65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2,5 до 3,5= 3;  </w:t>
            </w:r>
          </w:p>
          <w:p w:rsidR="00ED65D2" w:rsidRDefault="00ED65D2" w:rsidP="00ED65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3,6 до 4,5 =4;     </w:t>
            </w:r>
          </w:p>
          <w:p w:rsidR="00ED65D2" w:rsidRPr="00ED65D2" w:rsidRDefault="00ED65D2" w:rsidP="00ED65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  и выше = 5.</w:t>
            </w:r>
          </w:p>
        </w:tc>
      </w:tr>
    </w:tbl>
    <w:p w:rsidR="00ED65D2" w:rsidRPr="00ED65D2" w:rsidRDefault="00ED65D2" w:rsidP="004315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72B" w:rsidRDefault="00ED65D2" w:rsidP="00E1672B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такая работа даёт учителю возможность  увидеть пробелы в знаниях и скорректировать </w:t>
      </w:r>
      <w:r w:rsidR="00E1672B">
        <w:rPr>
          <w:rFonts w:ascii="Times New Roman" w:hAnsi="Times New Roman" w:cs="Times New Roman"/>
          <w:sz w:val="28"/>
          <w:szCs w:val="28"/>
        </w:rPr>
        <w:t xml:space="preserve">коллективную и индивидуальную работу с детьми, учитывая психофизиологические особенности обучающихся. </w:t>
      </w:r>
    </w:p>
    <w:p w:rsidR="00E1672B" w:rsidRDefault="00E1672B" w:rsidP="00E1672B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результаты оформляются в сводную таблицу №2. (см. таблицу 3). По окончанию изучения каждого блока видно, как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сформированы навыки обучающихся, что является перспективой работы в будущем.</w:t>
      </w:r>
    </w:p>
    <w:p w:rsidR="00E1672B" w:rsidRDefault="00E1672B" w:rsidP="00E1672B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Таблица 3</w:t>
      </w:r>
    </w:p>
    <w:tbl>
      <w:tblPr>
        <w:tblStyle w:val="a4"/>
        <w:tblW w:w="0" w:type="auto"/>
        <w:tblInd w:w="1068" w:type="dxa"/>
        <w:tblLook w:val="04A0"/>
      </w:tblPr>
      <w:tblGrid>
        <w:gridCol w:w="1593"/>
        <w:gridCol w:w="1787"/>
        <w:gridCol w:w="1832"/>
        <w:gridCol w:w="1787"/>
        <w:gridCol w:w="1504"/>
      </w:tblGrid>
      <w:tr w:rsidR="00E1672B" w:rsidTr="00E1672B">
        <w:tc>
          <w:tcPr>
            <w:tcW w:w="1593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уч-ся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природы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помещения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одежды, костюма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картины</w:t>
            </w:r>
          </w:p>
        </w:tc>
      </w:tr>
      <w:tr w:rsidR="00E1672B" w:rsidTr="00E1672B">
        <w:tc>
          <w:tcPr>
            <w:tcW w:w="1593" w:type="dxa"/>
          </w:tcPr>
          <w:p w:rsidR="00E1672B" w:rsidRDefault="00E1672B" w:rsidP="007D6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72B" w:rsidTr="00E1672B">
        <w:tc>
          <w:tcPr>
            <w:tcW w:w="1593" w:type="dxa"/>
          </w:tcPr>
          <w:p w:rsidR="00E1672B" w:rsidRDefault="00E1672B" w:rsidP="007D6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Б.Ж.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72B" w:rsidTr="00E1672B">
        <w:tc>
          <w:tcPr>
            <w:tcW w:w="1593" w:type="dxa"/>
          </w:tcPr>
          <w:p w:rsidR="00E1672B" w:rsidRDefault="00E1672B" w:rsidP="007D6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Д.Д.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72B" w:rsidTr="00E1672B">
        <w:tc>
          <w:tcPr>
            <w:tcW w:w="1593" w:type="dxa"/>
          </w:tcPr>
          <w:p w:rsidR="00E1672B" w:rsidRDefault="00E1672B" w:rsidP="007D6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672B" w:rsidTr="00E1672B">
        <w:tc>
          <w:tcPr>
            <w:tcW w:w="1593" w:type="dxa"/>
          </w:tcPr>
          <w:p w:rsidR="00E1672B" w:rsidRDefault="00E1672B" w:rsidP="007D6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К.Л.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72B" w:rsidTr="00E1672B">
        <w:tc>
          <w:tcPr>
            <w:tcW w:w="1593" w:type="dxa"/>
          </w:tcPr>
          <w:p w:rsidR="00E1672B" w:rsidRDefault="00E1672B" w:rsidP="007D6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E1672B" w:rsidRDefault="00E1672B" w:rsidP="00E167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1672B" w:rsidRDefault="00E1672B" w:rsidP="00E1672B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даёт такая система ученику?</w:t>
      </w:r>
    </w:p>
    <w:p w:rsidR="00E1672B" w:rsidRDefault="00E1672B" w:rsidP="00E167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самостоятельно планирует выполнение учебных заданий.</w:t>
      </w:r>
    </w:p>
    <w:p w:rsidR="00E1672B" w:rsidRDefault="00E1672B" w:rsidP="00E167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самодиагностику и самоконтроль учебных достижений (оценка не зависит от характера межличностных отношений учителя и ученика).</w:t>
      </w:r>
    </w:p>
    <w:p w:rsidR="00E1672B" w:rsidRDefault="00E1672B" w:rsidP="00E167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Сравнивает уровень своих знаний с уровнем знаний других обучающихся.</w:t>
      </w:r>
    </w:p>
    <w:p w:rsidR="00E1672B" w:rsidRDefault="00E1672B" w:rsidP="00E167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получает информацию о своей успешности.</w:t>
      </w:r>
    </w:p>
    <w:p w:rsidR="00E1672B" w:rsidRDefault="00E1672B" w:rsidP="00E1672B">
      <w:pPr>
        <w:pStyle w:val="a3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даёт эта система учителю?</w:t>
      </w:r>
    </w:p>
    <w:p w:rsidR="00E1672B" w:rsidRDefault="00E1672B" w:rsidP="00E167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стимулировать эффективное обучение детей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E1672B" w:rsidRDefault="00E1672B" w:rsidP="00E167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ход усвоения материала каждым обучающимся.</w:t>
      </w:r>
    </w:p>
    <w:p w:rsidR="00E1672B" w:rsidRDefault="00E1672B" w:rsidP="00E167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объективную оценку.</w:t>
      </w:r>
    </w:p>
    <w:p w:rsidR="00E1672B" w:rsidRDefault="00E1672B" w:rsidP="00E167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выявлять пробелы в знаниях обучающихся для коррекционной работы.</w:t>
      </w:r>
    </w:p>
    <w:p w:rsidR="00E1672B" w:rsidRDefault="00E1672B" w:rsidP="00E167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росту личностной успешности обучающихся.</w:t>
      </w:r>
    </w:p>
    <w:p w:rsidR="00E1672B" w:rsidRDefault="00E1672B" w:rsidP="00BA04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Балльно-рейтинговая технология даёт возможность качественно и количественно оценивать уровень учебных и личностных достижений учащихся.</w:t>
      </w:r>
    </w:p>
    <w:p w:rsidR="00BA04BD" w:rsidRDefault="00BA04BD" w:rsidP="00E1672B">
      <w:pPr>
        <w:pStyle w:val="a3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BA04BD" w:rsidRDefault="00BA04BD" w:rsidP="00E1672B">
      <w:pPr>
        <w:pStyle w:val="a3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BA04BD" w:rsidRDefault="00BA04BD" w:rsidP="00E1672B">
      <w:pPr>
        <w:pStyle w:val="a3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A04BD" w:rsidRDefault="00BA04BD" w:rsidP="00BA04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Гузеев В.В. Планирование результатов образования и образовательная технология. – М., 2001. </w:t>
      </w:r>
    </w:p>
    <w:p w:rsidR="00D42A57" w:rsidRPr="00ED65D2" w:rsidRDefault="00E1672B" w:rsidP="0043153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57" w:rsidRPr="00ED65D2" w:rsidRDefault="00D42A57" w:rsidP="00D42A5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3613A" w:rsidRPr="00ED65D2" w:rsidRDefault="0023613A" w:rsidP="00464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171" w:rsidRPr="00ED65D2" w:rsidRDefault="00464171" w:rsidP="0046417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64171" w:rsidRPr="00ED65D2" w:rsidSect="00C1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A7"/>
    <w:multiLevelType w:val="hybridMultilevel"/>
    <w:tmpl w:val="0AA23B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F792C3F"/>
    <w:multiLevelType w:val="hybridMultilevel"/>
    <w:tmpl w:val="FF24A8B2"/>
    <w:lvl w:ilvl="0" w:tplc="8CF281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00926D8"/>
    <w:multiLevelType w:val="hybridMultilevel"/>
    <w:tmpl w:val="DB60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4B4F"/>
    <w:multiLevelType w:val="hybridMultilevel"/>
    <w:tmpl w:val="51C66D96"/>
    <w:lvl w:ilvl="0" w:tplc="2796EE8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4505889"/>
    <w:multiLevelType w:val="hybridMultilevel"/>
    <w:tmpl w:val="678C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04E7"/>
    <w:multiLevelType w:val="hybridMultilevel"/>
    <w:tmpl w:val="98CA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C7D24"/>
    <w:multiLevelType w:val="hybridMultilevel"/>
    <w:tmpl w:val="FEEC4FBC"/>
    <w:lvl w:ilvl="0" w:tplc="F9A830EA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>
    <w:nsid w:val="70EE31B6"/>
    <w:multiLevelType w:val="hybridMultilevel"/>
    <w:tmpl w:val="7752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309C9"/>
    <w:multiLevelType w:val="hybridMultilevel"/>
    <w:tmpl w:val="A18A9892"/>
    <w:lvl w:ilvl="0" w:tplc="7E38A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64171"/>
    <w:rsid w:val="0023613A"/>
    <w:rsid w:val="00431536"/>
    <w:rsid w:val="00464171"/>
    <w:rsid w:val="00BA04BD"/>
    <w:rsid w:val="00BC5617"/>
    <w:rsid w:val="00C143CE"/>
    <w:rsid w:val="00D42A57"/>
    <w:rsid w:val="00E1672B"/>
    <w:rsid w:val="00E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171"/>
    <w:pPr>
      <w:spacing w:after="0" w:line="240" w:lineRule="auto"/>
    </w:pPr>
  </w:style>
  <w:style w:type="table" w:styleId="a4">
    <w:name w:val="Table Grid"/>
    <w:basedOn w:val="a1"/>
    <w:uiPriority w:val="59"/>
    <w:rsid w:val="00BC5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5</cp:revision>
  <dcterms:created xsi:type="dcterms:W3CDTF">2011-07-29T07:52:00Z</dcterms:created>
  <dcterms:modified xsi:type="dcterms:W3CDTF">2011-07-29T09:10:00Z</dcterms:modified>
</cp:coreProperties>
</file>